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DE" w:rsidRPr="00CE57F5" w:rsidRDefault="00D44BDE" w:rsidP="00D44BDE">
      <w:pPr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CE57F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Informace </w:t>
      </w:r>
      <w:proofErr w:type="spellStart"/>
      <w:r w:rsidRPr="00CE57F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MěÚ</w:t>
      </w:r>
      <w:proofErr w:type="spellEnd"/>
      <w:r w:rsidRPr="00CE57F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Hostomice</w:t>
      </w:r>
    </w:p>
    <w:p w:rsidR="00CE57F5" w:rsidRDefault="00CE57F5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473DC1" w:rsidRPr="00CE57F5" w:rsidRDefault="00473DC1">
      <w:pPr>
        <w:rPr>
          <w:rFonts w:ascii="Arial" w:hAnsi="Arial" w:cs="Arial"/>
          <w:sz w:val="28"/>
          <w:szCs w:val="28"/>
        </w:rPr>
      </w:pPr>
      <w:r w:rsidRPr="00CE57F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Podle čl. 6 odst. 2 ústavního zákona č. 110/1998 Sb., o bezpečnosti České republiky, vláda prodlužuje do 30. dubna 2020 nouzový stav vyhlášený usnesením vlády ze dne 12. března 2020 č. 194 o vyhlášení nouzového stavu pro území České republiky z důvodu ohrožení zdraví v souvislosti s prokázáním výskytu </w:t>
      </w:r>
      <w:proofErr w:type="spellStart"/>
      <w:r w:rsidRPr="00CE57F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koronaviru</w:t>
      </w:r>
      <w:proofErr w:type="spellEnd"/>
      <w:r w:rsidRPr="00CE57F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(označovaný jako SARS CoV-2) na území České republiky od 14.00 hodin dne 12. března 2020 na dobu 30 dnů, které bylo vyhlášeno pod č. 69/2020 Sb. Ten byl na základě souhlasu Poslanecké sněmovny Parlamentu České republiky uděleným jejím usnesením ze dne 7. dubna 2020 č. 1012 prodloužen do 30. dubna 2020.</w:t>
      </w:r>
    </w:p>
    <w:p w:rsidR="00D44BDE" w:rsidRDefault="00D44BDE" w:rsidP="00473DC1">
      <w:pPr>
        <w:rPr>
          <w:rFonts w:ascii="Arial" w:hAnsi="Arial" w:cs="Arial"/>
          <w:b/>
          <w:bCs/>
          <w:sz w:val="32"/>
          <w:szCs w:val="32"/>
        </w:rPr>
      </w:pPr>
    </w:p>
    <w:p w:rsidR="00473DC1" w:rsidRPr="00D44BDE" w:rsidRDefault="00D00C6B" w:rsidP="00473DC1">
      <w:pPr>
        <w:rPr>
          <w:rFonts w:ascii="Arial" w:hAnsi="Arial" w:cs="Arial"/>
          <w:b/>
          <w:bCs/>
          <w:sz w:val="32"/>
          <w:szCs w:val="32"/>
        </w:rPr>
      </w:pPr>
      <w:r w:rsidRPr="00D44BDE">
        <w:rPr>
          <w:rFonts w:ascii="Arial" w:hAnsi="Arial" w:cs="Arial"/>
          <w:b/>
          <w:bCs/>
          <w:sz w:val="32"/>
          <w:szCs w:val="32"/>
        </w:rPr>
        <w:t xml:space="preserve">Od pondělí 20. dubna 2020 </w:t>
      </w:r>
      <w:proofErr w:type="gramStart"/>
      <w:r w:rsidRPr="00D44BDE">
        <w:rPr>
          <w:rFonts w:ascii="Arial" w:hAnsi="Arial" w:cs="Arial"/>
          <w:b/>
          <w:bCs/>
          <w:sz w:val="32"/>
          <w:szCs w:val="32"/>
        </w:rPr>
        <w:t>dochází  ke</w:t>
      </w:r>
      <w:proofErr w:type="gramEnd"/>
      <w:r w:rsidRPr="00D44BDE">
        <w:rPr>
          <w:rFonts w:ascii="Arial" w:hAnsi="Arial" w:cs="Arial"/>
          <w:b/>
          <w:bCs/>
          <w:sz w:val="32"/>
          <w:szCs w:val="32"/>
        </w:rPr>
        <w:t xml:space="preserve"> změně otevření úřadu pro veřejnost. Oproti minulým týdnům se v úředních dnech rozšiřuje rozsah návštěvních hodin:</w:t>
      </w:r>
    </w:p>
    <w:p w:rsidR="00D44BDE" w:rsidRDefault="00D44BDE" w:rsidP="00473DC1">
      <w:pPr>
        <w:rPr>
          <w:rFonts w:ascii="Arial" w:hAnsi="Arial" w:cs="Arial"/>
          <w:b/>
          <w:bCs/>
          <w:sz w:val="32"/>
          <w:szCs w:val="32"/>
        </w:rPr>
      </w:pPr>
    </w:p>
    <w:p w:rsidR="00D00C6B" w:rsidRPr="00D44BDE" w:rsidRDefault="00D00C6B" w:rsidP="00473DC1">
      <w:pPr>
        <w:rPr>
          <w:rFonts w:ascii="Arial" w:hAnsi="Arial" w:cs="Arial"/>
          <w:b/>
          <w:bCs/>
          <w:sz w:val="36"/>
          <w:szCs w:val="36"/>
        </w:rPr>
      </w:pPr>
      <w:proofErr w:type="gramStart"/>
      <w:r w:rsidRPr="00D44BDE">
        <w:rPr>
          <w:rFonts w:ascii="Arial" w:hAnsi="Arial" w:cs="Arial"/>
          <w:b/>
          <w:bCs/>
          <w:sz w:val="36"/>
          <w:szCs w:val="36"/>
        </w:rPr>
        <w:t>Pondělí  od</w:t>
      </w:r>
      <w:proofErr w:type="gramEnd"/>
      <w:r w:rsidRPr="00D44BDE">
        <w:rPr>
          <w:rFonts w:ascii="Arial" w:hAnsi="Arial" w:cs="Arial"/>
          <w:b/>
          <w:bCs/>
          <w:sz w:val="36"/>
          <w:szCs w:val="36"/>
        </w:rPr>
        <w:t xml:space="preserve"> 8 – 11,30 12,15 – 17,00</w:t>
      </w:r>
      <w:r w:rsidR="00A46E8E">
        <w:rPr>
          <w:rFonts w:ascii="Arial" w:hAnsi="Arial" w:cs="Arial"/>
          <w:b/>
          <w:bCs/>
          <w:sz w:val="36"/>
          <w:szCs w:val="36"/>
        </w:rPr>
        <w:t xml:space="preserve"> hod.</w:t>
      </w:r>
    </w:p>
    <w:p w:rsidR="00D00C6B" w:rsidRPr="00D44BDE" w:rsidRDefault="00D00C6B" w:rsidP="00473DC1">
      <w:pPr>
        <w:rPr>
          <w:rFonts w:ascii="Arial" w:hAnsi="Arial" w:cs="Arial"/>
          <w:b/>
          <w:bCs/>
          <w:sz w:val="36"/>
          <w:szCs w:val="36"/>
        </w:rPr>
      </w:pPr>
      <w:proofErr w:type="gramStart"/>
      <w:r w:rsidRPr="00D44BDE">
        <w:rPr>
          <w:rFonts w:ascii="Arial" w:hAnsi="Arial" w:cs="Arial"/>
          <w:b/>
          <w:bCs/>
          <w:sz w:val="36"/>
          <w:szCs w:val="36"/>
        </w:rPr>
        <w:t>Středa    od</w:t>
      </w:r>
      <w:proofErr w:type="gramEnd"/>
      <w:r w:rsidRPr="00D44BDE">
        <w:rPr>
          <w:rFonts w:ascii="Arial" w:hAnsi="Arial" w:cs="Arial"/>
          <w:b/>
          <w:bCs/>
          <w:sz w:val="36"/>
          <w:szCs w:val="36"/>
        </w:rPr>
        <w:t xml:space="preserve"> 8 – 11,30 12,15 – 17,00 </w:t>
      </w:r>
      <w:r w:rsidR="00A46E8E">
        <w:rPr>
          <w:rFonts w:ascii="Arial" w:hAnsi="Arial" w:cs="Arial"/>
          <w:b/>
          <w:bCs/>
          <w:sz w:val="36"/>
          <w:szCs w:val="36"/>
        </w:rPr>
        <w:t>hod.</w:t>
      </w:r>
      <w:bookmarkStart w:id="0" w:name="_GoBack"/>
      <w:bookmarkEnd w:id="0"/>
    </w:p>
    <w:p w:rsidR="00D00C6B" w:rsidRPr="00D44BDE" w:rsidRDefault="00D00C6B" w:rsidP="00473DC1">
      <w:pPr>
        <w:rPr>
          <w:sz w:val="36"/>
          <w:szCs w:val="36"/>
        </w:rPr>
      </w:pPr>
      <w:r w:rsidRPr="00D44BDE">
        <w:rPr>
          <w:b/>
          <w:bCs/>
          <w:sz w:val="36"/>
          <w:szCs w:val="36"/>
        </w:rPr>
        <w:t xml:space="preserve"> </w:t>
      </w:r>
    </w:p>
    <w:p w:rsidR="00473DC1" w:rsidRPr="00D44BDE" w:rsidRDefault="00D44BDE" w:rsidP="00473DC1">
      <w:pPr>
        <w:rPr>
          <w:rFonts w:ascii="Arial" w:hAnsi="Arial" w:cs="Arial"/>
        </w:rPr>
      </w:pPr>
      <w:r w:rsidRPr="00D44BDE">
        <w:rPr>
          <w:rFonts w:ascii="Arial" w:hAnsi="Arial" w:cs="Arial"/>
        </w:rPr>
        <w:t xml:space="preserve">Stále platí, že všichni návštěvníci </w:t>
      </w:r>
      <w:proofErr w:type="spellStart"/>
      <w:r w:rsidRPr="00D44BDE">
        <w:rPr>
          <w:rFonts w:ascii="Arial" w:hAnsi="Arial" w:cs="Arial"/>
        </w:rPr>
        <w:t>MěÚ</w:t>
      </w:r>
      <w:proofErr w:type="spellEnd"/>
      <w:r w:rsidRPr="00D44BDE">
        <w:rPr>
          <w:rFonts w:ascii="Arial" w:hAnsi="Arial" w:cs="Arial"/>
        </w:rPr>
        <w:t xml:space="preserve"> Hostomice musí používat po celou dobu přítomnosti v prostorách úřadu ochranné prostředky dýchacích cest (respirátory, roušky, šátky, šály a jiné obdobné tkaniny) tak, aby měli zakryté dýchací cesty za účelem minimalizace možného přenosu infekčních onemocnění, zejména </w:t>
      </w:r>
      <w:proofErr w:type="spellStart"/>
      <w:r w:rsidRPr="00D44BDE">
        <w:rPr>
          <w:rFonts w:ascii="Arial" w:hAnsi="Arial" w:cs="Arial"/>
        </w:rPr>
        <w:t>koronaviru</w:t>
      </w:r>
      <w:proofErr w:type="spellEnd"/>
      <w:r w:rsidRPr="00D44BDE">
        <w:rPr>
          <w:rFonts w:ascii="Arial" w:hAnsi="Arial" w:cs="Arial"/>
        </w:rPr>
        <w:t>.</w:t>
      </w:r>
      <w:r w:rsidR="00CE57F5">
        <w:rPr>
          <w:rFonts w:ascii="Arial" w:hAnsi="Arial" w:cs="Arial"/>
        </w:rPr>
        <w:t xml:space="preserve"> Dodržujte při jednání odstup od pracovníků úřadu minimálně 2 metry. </w:t>
      </w:r>
    </w:p>
    <w:p w:rsidR="00473DC1" w:rsidRPr="00473DC1" w:rsidRDefault="00473DC1" w:rsidP="00473DC1"/>
    <w:p w:rsidR="00473DC1" w:rsidRDefault="00473DC1" w:rsidP="00473DC1"/>
    <w:p w:rsidR="00E35DD5" w:rsidRPr="00473DC1" w:rsidRDefault="00473DC1" w:rsidP="00473DC1">
      <w:pPr>
        <w:tabs>
          <w:tab w:val="left" w:pos="5302"/>
        </w:tabs>
      </w:pPr>
      <w:r>
        <w:tab/>
      </w:r>
    </w:p>
    <w:sectPr w:rsidR="00E35DD5" w:rsidRPr="0047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C1"/>
    <w:rsid w:val="003F2327"/>
    <w:rsid w:val="00473DC1"/>
    <w:rsid w:val="00A46E8E"/>
    <w:rsid w:val="00CE57F5"/>
    <w:rsid w:val="00D00C6B"/>
    <w:rsid w:val="00D44BDE"/>
    <w:rsid w:val="00E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D38E-22E2-470C-8CC4-358C96C2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2020-04-20T08:20:00Z</cp:lastPrinted>
  <dcterms:created xsi:type="dcterms:W3CDTF">2020-04-20T07:47:00Z</dcterms:created>
  <dcterms:modified xsi:type="dcterms:W3CDTF">2020-04-20T08:35:00Z</dcterms:modified>
</cp:coreProperties>
</file>