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1" w:type="dxa"/>
        <w:tblInd w:w="-797" w:type="dxa"/>
        <w:tblCellMar>
          <w:top w:w="896" w:type="dxa"/>
          <w:left w:w="425" w:type="dxa"/>
          <w:right w:w="358" w:type="dxa"/>
        </w:tblCellMar>
        <w:tblLook w:val="04A0" w:firstRow="1" w:lastRow="0" w:firstColumn="1" w:lastColumn="0" w:noHBand="0" w:noVBand="1"/>
      </w:tblPr>
      <w:tblGrid>
        <w:gridCol w:w="10701"/>
      </w:tblGrid>
      <w:tr w:rsidR="00601582" w14:paraId="6A9C0A7C" w14:textId="77777777" w:rsidTr="007932B9">
        <w:trPr>
          <w:trHeight w:val="14988"/>
        </w:trPr>
        <w:tc>
          <w:tcPr>
            <w:tcW w:w="10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AF07" w14:textId="77777777" w:rsidR="00601582" w:rsidRDefault="00601582" w:rsidP="007932B9">
            <w:pPr>
              <w:ind w:left="807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F4B2DA8" wp14:editId="0223747B">
                  <wp:simplePos x="0" y="0"/>
                  <wp:positionH relativeFrom="column">
                    <wp:posOffset>782193</wp:posOffset>
                  </wp:positionH>
                  <wp:positionV relativeFrom="paragraph">
                    <wp:posOffset>-43414</wp:posOffset>
                  </wp:positionV>
                  <wp:extent cx="930548" cy="1085538"/>
                  <wp:effectExtent l="0" t="0" r="0" b="0"/>
                  <wp:wrapSquare wrapText="bothSides"/>
                  <wp:docPr id="1303852030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48" cy="108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60"/>
              </w:rPr>
              <w:t>MĚSTO HOSTOMICE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96CF5A3" w14:textId="77777777" w:rsidR="00601582" w:rsidRDefault="00601582" w:rsidP="007932B9">
            <w:pPr>
              <w:spacing w:line="302" w:lineRule="auto"/>
              <w:ind w:left="807" w:right="3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Tyršovo nám. 165, 267 24 Hostomice tel.: 311 584 101, </w:t>
            </w:r>
          </w:p>
          <w:p w14:paraId="29CBA4C4" w14:textId="25383C45" w:rsidR="00601582" w:rsidRDefault="00601582" w:rsidP="007932B9">
            <w:pPr>
              <w:spacing w:line="302" w:lineRule="auto"/>
              <w:ind w:left="807" w:right="3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e-mail: starosta@hostomice.cz </w:t>
            </w:r>
          </w:p>
          <w:p w14:paraId="047CCB8C" w14:textId="77777777" w:rsidR="00601582" w:rsidRDefault="00601582" w:rsidP="007932B9">
            <w:pPr>
              <w:spacing w:after="391"/>
              <w:ind w:right="76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2997341" w14:textId="77777777" w:rsidR="00601582" w:rsidRDefault="00601582" w:rsidP="007932B9">
            <w:pPr>
              <w:spacing w:after="304" w:line="294" w:lineRule="auto"/>
              <w:ind w:left="2250" w:right="2267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VYPISUJE VÝBĚROVÉ ŘÍZENÍ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8"/>
              </w:rPr>
              <w:t>na obsazení místa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E763B3" w14:textId="77777777" w:rsidR="00601582" w:rsidRDefault="00601582" w:rsidP="007932B9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>ŘEDITEL/KA ŠKOLNÍ JÍDELNY</w:t>
            </w:r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4"/>
              </w:rPr>
              <w:t>HOSTOMICE,</w:t>
            </w:r>
            <w:r>
              <w:rPr>
                <w:rFonts w:ascii="Times New Roman" w:eastAsia="Times New Roman" w:hAnsi="Times New Roman" w:cs="Times New Roman"/>
                <w:sz w:val="44"/>
              </w:rPr>
              <w:t xml:space="preserve">  </w:t>
            </w:r>
          </w:p>
          <w:p w14:paraId="2EE890C3" w14:textId="77777777" w:rsidR="00601582" w:rsidRDefault="00601582" w:rsidP="007932B9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>IČO: 47558661</w:t>
            </w:r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14:paraId="2B064E4D" w14:textId="77777777" w:rsidR="00601582" w:rsidRDefault="00601582" w:rsidP="007932B9">
            <w:pPr>
              <w:spacing w:after="23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>příspěvková</w:t>
            </w:r>
            <w:r>
              <w:rPr>
                <w:rFonts w:ascii="Times New Roman" w:eastAsia="Times New Roman" w:hAnsi="Times New Roman" w:cs="Times New Roman"/>
                <w:sz w:val="50"/>
              </w:rPr>
              <w:t xml:space="preserve"> organizace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BF6A210" w14:textId="77777777" w:rsidR="00601582" w:rsidRDefault="00601582" w:rsidP="007932B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Školní jídelna, Bezdědická 245, 267 24 Hostomice </w:t>
            </w:r>
          </w:p>
          <w:p w14:paraId="2FB3FB3B" w14:textId="77777777" w:rsidR="00601582" w:rsidRDefault="00601582" w:rsidP="007932B9">
            <w:pPr>
              <w:spacing w:after="19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6B9E1D9" w14:textId="77777777" w:rsidR="00601582" w:rsidRDefault="00601582" w:rsidP="007932B9">
            <w:pPr>
              <w:spacing w:after="158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>POŽADAVKY: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41A0C63" w14:textId="77777777" w:rsidR="00601582" w:rsidRDefault="00601582" w:rsidP="007932B9">
            <w:pPr>
              <w:numPr>
                <w:ilvl w:val="0"/>
                <w:numId w:val="1"/>
              </w:numPr>
              <w:spacing w:after="39" w:line="304" w:lineRule="auto"/>
              <w:ind w:hanging="42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Bezúhonnost (výpis z evidence rejstříku trestů ne starší 90 kalendářních dnů)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65A018A" w14:textId="77777777" w:rsidR="00601582" w:rsidRDefault="00601582" w:rsidP="007932B9">
            <w:pPr>
              <w:numPr>
                <w:ilvl w:val="0"/>
                <w:numId w:val="1"/>
              </w:numPr>
              <w:spacing w:after="50"/>
              <w:ind w:hanging="425"/>
            </w:pPr>
            <w:r>
              <w:rPr>
                <w:rFonts w:ascii="Times New Roman" w:eastAsia="Times New Roman" w:hAnsi="Times New Roman" w:cs="Times New Roman"/>
                <w:sz w:val="26"/>
              </w:rPr>
              <w:t>Zdravotní způsobilost (platný zdravotní průkaz v potravinářství)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5F9E13A" w14:textId="77777777" w:rsidR="00601582" w:rsidRDefault="00601582" w:rsidP="007932B9">
            <w:pPr>
              <w:numPr>
                <w:ilvl w:val="0"/>
                <w:numId w:val="1"/>
              </w:numPr>
              <w:spacing w:after="44" w:line="301" w:lineRule="auto"/>
              <w:ind w:hanging="425"/>
            </w:pPr>
            <w:r>
              <w:rPr>
                <w:rFonts w:ascii="Times New Roman" w:eastAsia="Times New Roman" w:hAnsi="Times New Roman" w:cs="Times New Roman"/>
                <w:sz w:val="26"/>
              </w:rPr>
              <w:t>Ukončené středoškolské vzdělání nejlépe ekonomické (maturitní vysvědčení)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6FABFEF" w14:textId="77777777" w:rsidR="00601582" w:rsidRPr="00601582" w:rsidRDefault="00601582" w:rsidP="007932B9">
            <w:pPr>
              <w:numPr>
                <w:ilvl w:val="0"/>
                <w:numId w:val="1"/>
              </w:numPr>
              <w:spacing w:after="54" w:line="308" w:lineRule="auto"/>
              <w:ind w:hanging="425"/>
            </w:pPr>
            <w:r>
              <w:rPr>
                <w:rFonts w:ascii="Times New Roman" w:eastAsia="Times New Roman" w:hAnsi="Times New Roman" w:cs="Times New Roman"/>
                <w:sz w:val="26"/>
              </w:rPr>
              <w:t>Minimálně dvouletá praxe v řízení a vedení skupin lidí v potravinářském provozu (strukturovaný profesní životopis)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E423C98" w14:textId="0941A833" w:rsidR="00601582" w:rsidRDefault="00601582" w:rsidP="00601582">
            <w:pPr>
              <w:spacing w:after="54" w:line="30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NABÍZÍME:</w:t>
            </w:r>
          </w:p>
          <w:p w14:paraId="5E1B7AD8" w14:textId="77777777" w:rsidR="00601582" w:rsidRDefault="00601582" w:rsidP="007932B9">
            <w:pPr>
              <w:numPr>
                <w:ilvl w:val="0"/>
                <w:numId w:val="1"/>
              </w:numPr>
              <w:spacing w:after="9"/>
              <w:ind w:hanging="425"/>
            </w:pPr>
            <w:r>
              <w:rPr>
                <w:rFonts w:ascii="Times New Roman" w:eastAsia="Times New Roman" w:hAnsi="Times New Roman" w:cs="Times New Roman"/>
                <w:sz w:val="26"/>
              </w:rPr>
              <w:t>Platová třída 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F449253" w14:textId="77777777" w:rsidR="00601582" w:rsidRDefault="00601582" w:rsidP="007932B9">
            <w:pPr>
              <w:numPr>
                <w:ilvl w:val="0"/>
                <w:numId w:val="1"/>
              </w:numPr>
              <w:spacing w:after="11"/>
              <w:ind w:hanging="425"/>
            </w:pPr>
            <w:r>
              <w:rPr>
                <w:rFonts w:ascii="Times New Roman" w:eastAsia="Times New Roman" w:hAnsi="Times New Roman" w:cs="Times New Roman"/>
                <w:sz w:val="26"/>
              </w:rPr>
              <w:t>Příplatek za vedení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4AE5C88" w14:textId="77777777" w:rsidR="00601582" w:rsidRDefault="00601582" w:rsidP="007932B9">
            <w:pPr>
              <w:numPr>
                <w:ilvl w:val="0"/>
                <w:numId w:val="1"/>
              </w:numPr>
              <w:spacing w:after="37" w:line="277" w:lineRule="auto"/>
              <w:ind w:hanging="425"/>
            </w:pPr>
            <w:r>
              <w:rPr>
                <w:rFonts w:ascii="Times New Roman" w:eastAsia="Times New Roman" w:hAnsi="Times New Roman" w:cs="Times New Roman"/>
                <w:sz w:val="26"/>
              </w:rPr>
              <w:t>Dobré platové podmínky za dobře odvedenou práci, získání motivujícího osobního příplatku i mimořádných odměn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020BA35" w14:textId="77777777" w:rsidR="00601582" w:rsidRDefault="00601582" w:rsidP="007932B9">
            <w:pPr>
              <w:numPr>
                <w:ilvl w:val="0"/>
                <w:numId w:val="1"/>
              </w:numPr>
              <w:spacing w:after="56"/>
              <w:ind w:hanging="425"/>
            </w:pPr>
            <w:r>
              <w:rPr>
                <w:rFonts w:ascii="Times New Roman" w:eastAsia="Times New Roman" w:hAnsi="Times New Roman" w:cs="Times New Roman"/>
                <w:sz w:val="26"/>
              </w:rPr>
              <w:t>Zajímavé a perspektivní zaměstnání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2942CD7" w14:textId="77777777" w:rsidR="00601582" w:rsidRDefault="00601582" w:rsidP="007932B9">
            <w:pPr>
              <w:spacing w:after="108"/>
              <w:ind w:left="50"/>
            </w:pPr>
            <w:r>
              <w:rPr>
                <w:rFonts w:ascii="Times New Roman" w:eastAsia="Times New Roman" w:hAnsi="Times New Roman" w:cs="Times New Roman"/>
                <w:sz w:val="26"/>
              </w:rPr>
              <w:t>PŘEDPOKLÁDANÝ NÁSTUP: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98906AE" w14:textId="77777777" w:rsidR="00601582" w:rsidRDefault="00601582" w:rsidP="007932B9">
            <w:pPr>
              <w:spacing w:after="424"/>
              <w:ind w:left="7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Ihned nebo po domluvě </w:t>
            </w:r>
          </w:p>
          <w:p w14:paraId="38D1FB22" w14:textId="77B8309D" w:rsidR="00601582" w:rsidRDefault="00601582" w:rsidP="007932B9">
            <w:pPr>
              <w:ind w:left="72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Lhůta pro poštovní podání přihlášek na adre</w:t>
            </w:r>
            <w:r w:rsidR="00124BCB">
              <w:rPr>
                <w:rFonts w:ascii="Times New Roman" w:eastAsia="Times New Roman" w:hAnsi="Times New Roman" w:cs="Times New Roman"/>
                <w:b/>
                <w:sz w:val="26"/>
              </w:rPr>
              <w:t>su školní jídelny končí dne 20.3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.2024. </w:t>
            </w:r>
            <w:r>
              <w:rPr>
                <w:rFonts w:ascii="Times New Roman" w:eastAsia="Times New Roman" w:hAnsi="Times New Roman" w:cs="Times New Roman"/>
                <w:sz w:val="26"/>
              </w:rPr>
              <w:t>Přihláška s požadovanými doklady může být podána do jídelny i osobně v zalepené obálce označené „Neotevírat - Výběrové řízení na obsazení místa ředitel/ředitelka Školní jídelny Hostomice” ZŠ Hostomice.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B882AC0" w14:textId="77777777" w:rsidR="00C35E21" w:rsidRDefault="00601582">
      <w:pPr>
        <w:spacing w:after="0"/>
        <w:ind w:right="5758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sectPr w:rsidR="00C35E21">
      <w:pgSz w:w="12240" w:h="15840"/>
      <w:pgMar w:top="550" w:right="1440" w:bottom="30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47B83" w14:textId="77777777" w:rsidR="00C70755" w:rsidRDefault="00C70755" w:rsidP="00601582">
      <w:pPr>
        <w:spacing w:after="0" w:line="240" w:lineRule="auto"/>
      </w:pPr>
      <w:r>
        <w:separator/>
      </w:r>
    </w:p>
  </w:endnote>
  <w:endnote w:type="continuationSeparator" w:id="0">
    <w:p w14:paraId="4C104813" w14:textId="77777777" w:rsidR="00C70755" w:rsidRDefault="00C70755" w:rsidP="0060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398A" w14:textId="77777777" w:rsidR="00C70755" w:rsidRDefault="00C70755" w:rsidP="00601582">
      <w:pPr>
        <w:spacing w:after="0" w:line="240" w:lineRule="auto"/>
      </w:pPr>
      <w:r>
        <w:separator/>
      </w:r>
    </w:p>
  </w:footnote>
  <w:footnote w:type="continuationSeparator" w:id="0">
    <w:p w14:paraId="6E576378" w14:textId="77777777" w:rsidR="00C70755" w:rsidRDefault="00C70755" w:rsidP="0060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5517"/>
    <w:multiLevelType w:val="hybridMultilevel"/>
    <w:tmpl w:val="5AFE500E"/>
    <w:lvl w:ilvl="0" w:tplc="7946F980">
      <w:start w:val="1"/>
      <w:numFmt w:val="bullet"/>
      <w:lvlText w:val="•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7AE1DC">
      <w:start w:val="1"/>
      <w:numFmt w:val="bullet"/>
      <w:lvlText w:val="o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70B676">
      <w:start w:val="1"/>
      <w:numFmt w:val="bullet"/>
      <w:lvlText w:val="▪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C6E36">
      <w:start w:val="1"/>
      <w:numFmt w:val="bullet"/>
      <w:lvlText w:val="•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4FE52">
      <w:start w:val="1"/>
      <w:numFmt w:val="bullet"/>
      <w:lvlText w:val="o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6D952">
      <w:start w:val="1"/>
      <w:numFmt w:val="bullet"/>
      <w:lvlText w:val="▪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C22322">
      <w:start w:val="1"/>
      <w:numFmt w:val="bullet"/>
      <w:lvlText w:val="•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2588E">
      <w:start w:val="1"/>
      <w:numFmt w:val="bullet"/>
      <w:lvlText w:val="o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895A2">
      <w:start w:val="1"/>
      <w:numFmt w:val="bullet"/>
      <w:lvlText w:val="▪"/>
      <w:lvlJc w:val="left"/>
      <w:pPr>
        <w:ind w:left="7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21"/>
    <w:rsid w:val="00124BCB"/>
    <w:rsid w:val="00601582"/>
    <w:rsid w:val="00C35E21"/>
    <w:rsid w:val="00C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D2E2"/>
  <w15:docId w15:val="{908AD511-28C5-4E46-96A4-461223CF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0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58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0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5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jidelna</cp:lastModifiedBy>
  <cp:revision>3</cp:revision>
  <cp:lastPrinted>2024-01-09T13:42:00Z</cp:lastPrinted>
  <dcterms:created xsi:type="dcterms:W3CDTF">2024-03-06T10:46:00Z</dcterms:created>
  <dcterms:modified xsi:type="dcterms:W3CDTF">2024-03-06T10:46:00Z</dcterms:modified>
</cp:coreProperties>
</file>